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8" w:type="pct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144"/>
        <w:gridCol w:w="1411"/>
        <w:gridCol w:w="1309"/>
        <w:gridCol w:w="3254"/>
        <w:gridCol w:w="1872"/>
      </w:tblGrid>
      <w:tr w:rsidR="004B3007" w:rsidRPr="00F814B6" w:rsidTr="00EE1B5A">
        <w:trPr>
          <w:trHeight w:val="851"/>
          <w:tblCellSpacing w:w="20" w:type="dxa"/>
        </w:trPr>
        <w:tc>
          <w:tcPr>
            <w:tcW w:w="4960" w:type="pct"/>
            <w:gridSpan w:val="5"/>
            <w:shd w:val="clear" w:color="auto" w:fill="365F91"/>
            <w:noWrap/>
            <w:vAlign w:val="center"/>
            <w:hideMark/>
          </w:tcPr>
          <w:p w:rsidR="004B3007" w:rsidRPr="00F814B6" w:rsidRDefault="004B3007" w:rsidP="00EE1B5A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F814B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FICHA METODOLÓGICA</w:t>
            </w:r>
          </w:p>
        </w:tc>
      </w:tr>
      <w:tr w:rsidR="006B0B22" w:rsidRPr="00F814B6" w:rsidTr="00D713DF">
        <w:trPr>
          <w:trHeight w:val="612"/>
          <w:tblCellSpacing w:w="20" w:type="dxa"/>
        </w:trPr>
        <w:tc>
          <w:tcPr>
            <w:tcW w:w="1757" w:type="pct"/>
            <w:gridSpan w:val="2"/>
            <w:shd w:val="clear" w:color="auto" w:fill="C6D9F1"/>
            <w:vAlign w:val="center"/>
            <w:hideMark/>
          </w:tcPr>
          <w:p w:rsidR="004B3007" w:rsidRPr="00F814B6" w:rsidRDefault="004B3007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814B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NOMBRE DEL INDICADOR</w:t>
            </w:r>
          </w:p>
        </w:tc>
        <w:tc>
          <w:tcPr>
            <w:tcW w:w="3183" w:type="pct"/>
            <w:gridSpan w:val="3"/>
            <w:shd w:val="clear" w:color="auto" w:fill="auto"/>
            <w:vAlign w:val="center"/>
            <w:hideMark/>
          </w:tcPr>
          <w:p w:rsidR="00414488" w:rsidRPr="00F814B6" w:rsidRDefault="00E84CC8" w:rsidP="003853DB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</w:pPr>
            <w:r w:rsidRPr="00F814B6">
              <w:rPr>
                <w:rFonts w:ascii="Arial" w:hAnsi="Arial" w:cs="Arial"/>
                <w:sz w:val="20"/>
                <w:szCs w:val="20"/>
                <w:lang w:val="es-CL"/>
              </w:rPr>
              <w:t>Número de matrimonios</w:t>
            </w:r>
          </w:p>
        </w:tc>
      </w:tr>
      <w:tr w:rsidR="00F70581" w:rsidRPr="00F814B6" w:rsidTr="00D713DF">
        <w:trPr>
          <w:trHeight w:val="606"/>
          <w:tblCellSpacing w:w="20" w:type="dxa"/>
        </w:trPr>
        <w:tc>
          <w:tcPr>
            <w:tcW w:w="1757" w:type="pct"/>
            <w:gridSpan w:val="2"/>
            <w:shd w:val="clear" w:color="auto" w:fill="C6D9F1"/>
            <w:vAlign w:val="center"/>
            <w:hideMark/>
          </w:tcPr>
          <w:p w:rsidR="00F70581" w:rsidRPr="00F814B6" w:rsidRDefault="00F70581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814B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</w:t>
            </w:r>
          </w:p>
        </w:tc>
        <w:tc>
          <w:tcPr>
            <w:tcW w:w="3183" w:type="pct"/>
            <w:gridSpan w:val="3"/>
            <w:shd w:val="clear" w:color="auto" w:fill="auto"/>
            <w:vAlign w:val="center"/>
            <w:hideMark/>
          </w:tcPr>
          <w:p w:rsidR="00F70581" w:rsidRPr="00F814B6" w:rsidRDefault="00E84CC8" w:rsidP="00DF0F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14B6">
              <w:rPr>
                <w:rFonts w:ascii="Arial" w:hAnsi="Arial" w:cs="Arial"/>
                <w:sz w:val="20"/>
                <w:szCs w:val="20"/>
                <w:lang w:val="es-CL"/>
              </w:rPr>
              <w:t>Es el número de actos, ceremonias, o procedimientos por el cual se constituye la relación jurídica de marido y mujer.</w:t>
            </w:r>
          </w:p>
        </w:tc>
      </w:tr>
      <w:tr w:rsidR="00F70581" w:rsidRPr="00F814B6" w:rsidTr="00EE1B5A">
        <w:trPr>
          <w:trHeight w:val="513"/>
          <w:tblCellSpacing w:w="20" w:type="dxa"/>
        </w:trPr>
        <w:tc>
          <w:tcPr>
            <w:tcW w:w="4960" w:type="pct"/>
            <w:gridSpan w:val="5"/>
            <w:shd w:val="clear" w:color="auto" w:fill="C6D9F1"/>
            <w:vAlign w:val="center"/>
            <w:hideMark/>
          </w:tcPr>
          <w:p w:rsidR="00F70581" w:rsidRPr="00F814B6" w:rsidRDefault="00F70581" w:rsidP="00EE1B5A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814B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FÓRMULA DE CÀLCULO</w:t>
            </w:r>
          </w:p>
        </w:tc>
      </w:tr>
      <w:tr w:rsidR="00F70581" w:rsidRPr="00F814B6" w:rsidTr="00EE1B5A">
        <w:trPr>
          <w:trHeight w:val="513"/>
          <w:tblCellSpacing w:w="20" w:type="dxa"/>
        </w:trPr>
        <w:tc>
          <w:tcPr>
            <w:tcW w:w="4960" w:type="pct"/>
            <w:gridSpan w:val="5"/>
            <w:shd w:val="clear" w:color="auto" w:fill="auto"/>
          </w:tcPr>
          <w:p w:rsidR="00E84CC8" w:rsidRPr="00F814B6" w:rsidRDefault="00E84CC8" w:rsidP="00E84CC8">
            <w:pPr>
              <w:pStyle w:val="Sinespaciado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E84CC8" w:rsidRPr="00F814B6" w:rsidRDefault="00E84CC8" w:rsidP="00E84CC8">
            <w:pPr>
              <w:pStyle w:val="Sinespaciado"/>
              <w:rPr>
                <w:rFonts w:ascii="Arial" w:hAnsi="Arial" w:cs="Arial"/>
                <w:sz w:val="20"/>
                <w:szCs w:val="20"/>
                <w:lang w:val="es-CL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  <w:lang w:val="es-CL"/>
                  </w:rPr>
                  <m:t>NM=∑MR</m:t>
                </m:r>
              </m:oMath>
            </m:oMathPara>
          </w:p>
          <w:p w:rsidR="00E84CC8" w:rsidRPr="00F814B6" w:rsidRDefault="00E84CC8" w:rsidP="00E84CC8">
            <w:pPr>
              <w:pStyle w:val="Sinespaciado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814B6">
              <w:rPr>
                <w:rFonts w:ascii="Arial" w:hAnsi="Arial" w:cs="Arial"/>
                <w:sz w:val="20"/>
                <w:szCs w:val="20"/>
                <w:lang w:val="es-CL"/>
              </w:rPr>
              <w:t>Donde:</w:t>
            </w:r>
          </w:p>
          <w:p w:rsidR="00E84CC8" w:rsidRPr="00F814B6" w:rsidRDefault="00E84CC8" w:rsidP="00E84CC8">
            <w:pPr>
              <w:pStyle w:val="Sinespaciado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E84CC8" w:rsidRPr="00F814B6" w:rsidRDefault="00E84CC8" w:rsidP="00E84CC8">
            <w:pPr>
              <w:pStyle w:val="Sinespaciado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814B6">
              <w:rPr>
                <w:rFonts w:ascii="Arial" w:hAnsi="Arial" w:cs="Arial"/>
                <w:sz w:val="20"/>
                <w:szCs w:val="20"/>
                <w:lang w:val="es-CL"/>
              </w:rPr>
              <w:t>NM= Número de matrimonios</w:t>
            </w:r>
          </w:p>
          <w:p w:rsidR="00E84CC8" w:rsidRPr="00F814B6" w:rsidRDefault="00E84CC8" w:rsidP="00E84CC8">
            <w:pPr>
              <w:pStyle w:val="Sinespaciado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814B6">
              <w:rPr>
                <w:rFonts w:ascii="Arial" w:hAnsi="Arial" w:cs="Arial"/>
                <w:sz w:val="20"/>
                <w:szCs w:val="20"/>
                <w:lang w:val="es-CL"/>
              </w:rPr>
              <w:t>∑MR= Sumatoria de matrimonios registrados.</w:t>
            </w:r>
          </w:p>
          <w:p w:rsidR="00013205" w:rsidRPr="00F814B6" w:rsidRDefault="00013205" w:rsidP="00F9372F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es-CL"/>
              </w:rPr>
            </w:pPr>
          </w:p>
        </w:tc>
      </w:tr>
      <w:tr w:rsidR="00F70581" w:rsidRPr="00F814B6" w:rsidTr="00EE1B5A">
        <w:trPr>
          <w:trHeight w:val="513"/>
          <w:tblCellSpacing w:w="20" w:type="dxa"/>
        </w:trPr>
        <w:tc>
          <w:tcPr>
            <w:tcW w:w="4960" w:type="pct"/>
            <w:gridSpan w:val="5"/>
            <w:shd w:val="clear" w:color="auto" w:fill="C6D9F1"/>
            <w:vAlign w:val="center"/>
            <w:hideMark/>
          </w:tcPr>
          <w:p w:rsidR="00F70581" w:rsidRPr="00F814B6" w:rsidRDefault="00F70581" w:rsidP="00EE1B5A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814B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 DE LAS VARIABLES RELACIONADAS</w:t>
            </w:r>
          </w:p>
        </w:tc>
      </w:tr>
      <w:tr w:rsidR="00F70581" w:rsidRPr="00F814B6" w:rsidTr="00EE1B5A">
        <w:trPr>
          <w:trHeight w:val="513"/>
          <w:tblCellSpacing w:w="20" w:type="dxa"/>
        </w:trPr>
        <w:tc>
          <w:tcPr>
            <w:tcW w:w="4960" w:type="pct"/>
            <w:gridSpan w:val="5"/>
            <w:shd w:val="clear" w:color="auto" w:fill="auto"/>
          </w:tcPr>
          <w:p w:rsidR="003F6C9F" w:rsidRPr="00D713DF" w:rsidRDefault="00E84CC8" w:rsidP="00D713D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CL"/>
              </w:rPr>
            </w:pPr>
            <w:r w:rsidRPr="00F814B6">
              <w:rPr>
                <w:rFonts w:ascii="Arial" w:hAnsi="Arial" w:cs="Arial"/>
                <w:b/>
                <w:sz w:val="20"/>
                <w:szCs w:val="20"/>
                <w:lang w:val="es-CL"/>
              </w:rPr>
              <w:t>Matrimonios</w:t>
            </w:r>
            <w:r w:rsidRPr="00F814B6">
              <w:rPr>
                <w:rFonts w:ascii="Arial" w:hAnsi="Arial" w:cs="Arial"/>
                <w:sz w:val="20"/>
                <w:szCs w:val="20"/>
                <w:lang w:val="es-CL"/>
              </w:rPr>
              <w:t>.- Es el acto, ceremonia, o procedimiento por el cual se constituye la relación jurídica de marido y mujer. La legalidad de la unión puede establecerse por medios civiles, religiosos o de otra clase reconocidos por las leyes de cada país.</w:t>
            </w:r>
          </w:p>
        </w:tc>
      </w:tr>
      <w:tr w:rsidR="00F70581" w:rsidRPr="00F814B6" w:rsidTr="00EE1B5A">
        <w:trPr>
          <w:trHeight w:val="513"/>
          <w:tblCellSpacing w:w="20" w:type="dxa"/>
        </w:trPr>
        <w:tc>
          <w:tcPr>
            <w:tcW w:w="4960" w:type="pct"/>
            <w:gridSpan w:val="5"/>
            <w:shd w:val="clear" w:color="auto" w:fill="C6D9F1"/>
            <w:vAlign w:val="center"/>
            <w:hideMark/>
          </w:tcPr>
          <w:p w:rsidR="00F70581" w:rsidRPr="00F814B6" w:rsidRDefault="00F70581" w:rsidP="00EE1B5A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814B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METODOLOGÍA DE CÁLCULO</w:t>
            </w:r>
          </w:p>
        </w:tc>
      </w:tr>
      <w:tr w:rsidR="00F70581" w:rsidRPr="00F814B6" w:rsidTr="00EE1B5A">
        <w:trPr>
          <w:trHeight w:val="513"/>
          <w:tblCellSpacing w:w="20" w:type="dxa"/>
        </w:trPr>
        <w:tc>
          <w:tcPr>
            <w:tcW w:w="4960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  <w:hideMark/>
          </w:tcPr>
          <w:p w:rsidR="00F70581" w:rsidRPr="00F814B6" w:rsidRDefault="00E84CC8" w:rsidP="00EE1B5A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F814B6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Es la sumatoria de matrimonios registrados a nivel nacional</w:t>
            </w:r>
          </w:p>
          <w:p w:rsidR="00F70581" w:rsidRPr="00F814B6" w:rsidRDefault="00F70581" w:rsidP="004B0B7E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F70581" w:rsidRPr="00F814B6" w:rsidTr="00D713DF">
        <w:trPr>
          <w:trHeight w:val="677"/>
          <w:tblCellSpacing w:w="20" w:type="dxa"/>
        </w:trPr>
        <w:tc>
          <w:tcPr>
            <w:tcW w:w="2403" w:type="pct"/>
            <w:gridSpan w:val="3"/>
            <w:shd w:val="clear" w:color="auto" w:fill="C6D9F1"/>
            <w:vAlign w:val="center"/>
            <w:hideMark/>
          </w:tcPr>
          <w:p w:rsidR="00F70581" w:rsidRPr="00F814B6" w:rsidRDefault="00F70581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814B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LIMITACIONES TÉCNICAS</w:t>
            </w:r>
          </w:p>
        </w:tc>
        <w:tc>
          <w:tcPr>
            <w:tcW w:w="2537" w:type="pct"/>
            <w:gridSpan w:val="2"/>
            <w:shd w:val="clear" w:color="auto" w:fill="auto"/>
            <w:vAlign w:val="center"/>
            <w:hideMark/>
          </w:tcPr>
          <w:p w:rsidR="00F70581" w:rsidRPr="00F814B6" w:rsidRDefault="00D713DF" w:rsidP="00D713D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Se calcula únicamente con los matrimonios que han sido inscritos en el Registro Civil</w:t>
            </w:r>
          </w:p>
        </w:tc>
      </w:tr>
      <w:tr w:rsidR="00F70581" w:rsidRPr="00F814B6" w:rsidTr="00D713DF">
        <w:trPr>
          <w:trHeight w:val="799"/>
          <w:tblCellSpacing w:w="20" w:type="dxa"/>
        </w:trPr>
        <w:tc>
          <w:tcPr>
            <w:tcW w:w="2403" w:type="pct"/>
            <w:gridSpan w:val="3"/>
            <w:shd w:val="clear" w:color="auto" w:fill="C6D9F1"/>
            <w:vAlign w:val="center"/>
          </w:tcPr>
          <w:p w:rsidR="00F70581" w:rsidRPr="00F814B6" w:rsidRDefault="00F70581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814B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UNIDAD DE MEDIDA DE LAS VARIABLES</w:t>
            </w:r>
          </w:p>
        </w:tc>
        <w:tc>
          <w:tcPr>
            <w:tcW w:w="2537" w:type="pct"/>
            <w:gridSpan w:val="2"/>
            <w:shd w:val="clear" w:color="auto" w:fill="auto"/>
            <w:vAlign w:val="center"/>
          </w:tcPr>
          <w:p w:rsidR="00F70581" w:rsidRPr="00F814B6" w:rsidRDefault="00E84CC8" w:rsidP="00612DA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F814B6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Número</w:t>
            </w:r>
          </w:p>
        </w:tc>
      </w:tr>
      <w:tr w:rsidR="00DF0F75" w:rsidRPr="00F814B6" w:rsidTr="00D713DF">
        <w:trPr>
          <w:trHeight w:val="630"/>
          <w:tblCellSpacing w:w="20" w:type="dxa"/>
        </w:trPr>
        <w:tc>
          <w:tcPr>
            <w:tcW w:w="2403" w:type="pct"/>
            <w:gridSpan w:val="3"/>
            <w:shd w:val="clear" w:color="auto" w:fill="C6D9F1"/>
            <w:vAlign w:val="center"/>
            <w:hideMark/>
          </w:tcPr>
          <w:p w:rsidR="00DF0F75" w:rsidRPr="00F814B6" w:rsidRDefault="00DF0F75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814B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INTERPRETACIÓN DEL INDICADOR</w:t>
            </w:r>
          </w:p>
        </w:tc>
        <w:tc>
          <w:tcPr>
            <w:tcW w:w="2537" w:type="pct"/>
            <w:gridSpan w:val="2"/>
            <w:shd w:val="clear" w:color="auto" w:fill="auto"/>
            <w:vAlign w:val="center"/>
            <w:hideMark/>
          </w:tcPr>
          <w:p w:rsidR="00DF0F75" w:rsidRPr="00F814B6" w:rsidRDefault="00E9089F" w:rsidP="004E035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En el año 201</w:t>
            </w:r>
            <w:r w:rsidR="004E035E">
              <w:rPr>
                <w:rFonts w:ascii="Arial" w:hAnsi="Arial" w:cs="Arial"/>
                <w:sz w:val="20"/>
                <w:szCs w:val="20"/>
                <w:lang w:val="es-CL"/>
              </w:rPr>
              <w:t>3 existieron 53.986</w:t>
            </w:r>
            <w:r w:rsidR="00E84CC8" w:rsidRPr="00F814B6">
              <w:rPr>
                <w:rFonts w:ascii="Arial" w:hAnsi="Arial" w:cs="Arial"/>
                <w:sz w:val="20"/>
                <w:szCs w:val="20"/>
                <w:lang w:val="es-CL"/>
              </w:rPr>
              <w:t xml:space="preserve"> matrimonios registrados a nivel nacional, en el Ecuador.</w:t>
            </w:r>
          </w:p>
        </w:tc>
      </w:tr>
      <w:tr w:rsidR="00F70581" w:rsidRPr="00F814B6" w:rsidTr="00D713DF">
        <w:trPr>
          <w:trHeight w:val="627"/>
          <w:tblCellSpacing w:w="20" w:type="dxa"/>
        </w:trPr>
        <w:tc>
          <w:tcPr>
            <w:tcW w:w="2403" w:type="pct"/>
            <w:gridSpan w:val="3"/>
            <w:shd w:val="clear" w:color="auto" w:fill="C6D9F1"/>
            <w:vAlign w:val="center"/>
            <w:hideMark/>
          </w:tcPr>
          <w:p w:rsidR="00F70581" w:rsidRPr="00F814B6" w:rsidRDefault="00F70581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814B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FUENTE DE DATOS</w:t>
            </w:r>
          </w:p>
        </w:tc>
        <w:tc>
          <w:tcPr>
            <w:tcW w:w="2537" w:type="pct"/>
            <w:gridSpan w:val="2"/>
            <w:shd w:val="clear" w:color="auto" w:fill="auto"/>
            <w:vAlign w:val="center"/>
            <w:hideMark/>
          </w:tcPr>
          <w:p w:rsidR="00F70581" w:rsidRPr="00F814B6" w:rsidRDefault="00E84CC8" w:rsidP="00612DAF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F814B6">
              <w:rPr>
                <w:rFonts w:ascii="Arial" w:hAnsi="Arial" w:cs="Arial"/>
                <w:sz w:val="20"/>
                <w:szCs w:val="20"/>
              </w:rPr>
              <w:t>Registros administrativos (</w:t>
            </w:r>
            <w:r w:rsidRPr="00F814B6">
              <w:rPr>
                <w:rFonts w:ascii="Arial" w:hAnsi="Arial" w:cs="Arial"/>
                <w:color w:val="000000"/>
                <w:sz w:val="20"/>
                <w:szCs w:val="20"/>
              </w:rPr>
              <w:t xml:space="preserve">Oficinas de Registro Civil, Identificación y Cedulación)  - </w:t>
            </w:r>
            <w:r w:rsidRPr="00F814B6">
              <w:rPr>
                <w:rFonts w:ascii="Arial" w:hAnsi="Arial" w:cs="Arial"/>
                <w:sz w:val="20"/>
                <w:szCs w:val="20"/>
              </w:rPr>
              <w:t xml:space="preserve"> Anuario de Estadísticas Vitales: Matrimonios y Divorcios  ( INEC)</w:t>
            </w:r>
          </w:p>
        </w:tc>
      </w:tr>
      <w:tr w:rsidR="00F70581" w:rsidRPr="00F814B6" w:rsidTr="00D713DF">
        <w:trPr>
          <w:trHeight w:val="741"/>
          <w:tblCellSpacing w:w="20" w:type="dxa"/>
        </w:trPr>
        <w:tc>
          <w:tcPr>
            <w:tcW w:w="2403" w:type="pct"/>
            <w:gridSpan w:val="3"/>
            <w:shd w:val="clear" w:color="auto" w:fill="C6D9F1"/>
            <w:vAlign w:val="center"/>
            <w:hideMark/>
          </w:tcPr>
          <w:p w:rsidR="00F70581" w:rsidRPr="00F814B6" w:rsidRDefault="00F70581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814B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PERIODICIDAD DEL INDICADOR Y/O LAS VARIABLES</w:t>
            </w:r>
          </w:p>
        </w:tc>
        <w:tc>
          <w:tcPr>
            <w:tcW w:w="2537" w:type="pct"/>
            <w:gridSpan w:val="2"/>
            <w:shd w:val="clear" w:color="auto" w:fill="auto"/>
            <w:vAlign w:val="center"/>
            <w:hideMark/>
          </w:tcPr>
          <w:p w:rsidR="00F70581" w:rsidRPr="00F814B6" w:rsidRDefault="00E84CC8" w:rsidP="00612DA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F814B6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Anual</w:t>
            </w:r>
          </w:p>
        </w:tc>
      </w:tr>
      <w:tr w:rsidR="00F70581" w:rsidRPr="00F814B6" w:rsidTr="00D713DF">
        <w:trPr>
          <w:trHeight w:val="513"/>
          <w:tblCellSpacing w:w="20" w:type="dxa"/>
        </w:trPr>
        <w:tc>
          <w:tcPr>
            <w:tcW w:w="2403" w:type="pct"/>
            <w:gridSpan w:val="3"/>
            <w:shd w:val="clear" w:color="auto" w:fill="C6D9F1"/>
            <w:vAlign w:val="center"/>
            <w:hideMark/>
          </w:tcPr>
          <w:p w:rsidR="00F70581" w:rsidRPr="00F814B6" w:rsidRDefault="00F70581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814B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DISPONIBILIDAD DE LOS DATOS</w:t>
            </w:r>
          </w:p>
        </w:tc>
        <w:tc>
          <w:tcPr>
            <w:tcW w:w="2537" w:type="pct"/>
            <w:gridSpan w:val="2"/>
            <w:shd w:val="clear" w:color="auto" w:fill="auto"/>
            <w:vAlign w:val="center"/>
            <w:hideMark/>
          </w:tcPr>
          <w:p w:rsidR="00F70581" w:rsidRPr="00F814B6" w:rsidRDefault="004E035E" w:rsidP="00612DA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1997-2013</w:t>
            </w:r>
          </w:p>
        </w:tc>
      </w:tr>
      <w:tr w:rsidR="00F70581" w:rsidRPr="00F814B6" w:rsidTr="00D713DF">
        <w:trPr>
          <w:trHeight w:val="611"/>
          <w:tblCellSpacing w:w="20" w:type="dxa"/>
        </w:trPr>
        <w:tc>
          <w:tcPr>
            <w:tcW w:w="1060" w:type="pct"/>
            <w:vMerge w:val="restart"/>
            <w:tcBorders>
              <w:top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F70581" w:rsidRPr="00F814B6" w:rsidRDefault="00F70581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814B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NIVEL DE DESAGREGACIÓN</w:t>
            </w:r>
          </w:p>
        </w:tc>
        <w:tc>
          <w:tcPr>
            <w:tcW w:w="1323" w:type="pct"/>
            <w:gridSpan w:val="2"/>
            <w:tcBorders>
              <w:top w:val="outset" w:sz="6" w:space="0" w:color="auto"/>
              <w:left w:val="outset" w:sz="6" w:space="0" w:color="auto"/>
            </w:tcBorders>
            <w:shd w:val="clear" w:color="auto" w:fill="C6D9F1"/>
            <w:vAlign w:val="center"/>
          </w:tcPr>
          <w:p w:rsidR="00F70581" w:rsidRPr="00F814B6" w:rsidRDefault="00F70581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814B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GEOGRÁFICO</w:t>
            </w:r>
          </w:p>
        </w:tc>
        <w:tc>
          <w:tcPr>
            <w:tcW w:w="2537" w:type="pct"/>
            <w:gridSpan w:val="2"/>
            <w:shd w:val="clear" w:color="auto" w:fill="auto"/>
            <w:vAlign w:val="center"/>
          </w:tcPr>
          <w:p w:rsidR="00F70581" w:rsidRPr="00D713DF" w:rsidRDefault="00E84CC8" w:rsidP="00D713DF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814B6">
              <w:rPr>
                <w:rFonts w:ascii="Arial" w:hAnsi="Arial" w:cs="Arial"/>
                <w:sz w:val="20"/>
                <w:szCs w:val="20"/>
                <w:lang w:val="es-CL"/>
              </w:rPr>
              <w:t>Nacional</w:t>
            </w:r>
            <w:r w:rsidR="00D713DF"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  <w:r w:rsidRPr="00F814B6">
              <w:rPr>
                <w:rFonts w:ascii="Arial" w:hAnsi="Arial" w:cs="Arial"/>
                <w:sz w:val="20"/>
                <w:szCs w:val="20"/>
                <w:lang w:val="es-CL"/>
              </w:rPr>
              <w:t>Provincial</w:t>
            </w:r>
            <w:r w:rsidR="00D713DF"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  <w:r w:rsidRPr="00F814B6">
              <w:rPr>
                <w:rFonts w:ascii="Arial" w:hAnsi="Arial" w:cs="Arial"/>
                <w:sz w:val="20"/>
                <w:szCs w:val="20"/>
                <w:lang w:val="es-CL"/>
              </w:rPr>
              <w:t>Cantón</w:t>
            </w:r>
            <w:r w:rsidR="00D713DF"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  <w:r w:rsidRPr="00F814B6">
              <w:rPr>
                <w:rFonts w:ascii="Arial" w:hAnsi="Arial" w:cs="Arial"/>
                <w:sz w:val="20"/>
                <w:szCs w:val="20"/>
                <w:lang w:val="es-CL"/>
              </w:rPr>
              <w:t xml:space="preserve">Parroquia </w:t>
            </w:r>
          </w:p>
        </w:tc>
      </w:tr>
      <w:tr w:rsidR="00F70581" w:rsidRPr="00F814B6" w:rsidTr="00D713DF">
        <w:trPr>
          <w:trHeight w:val="513"/>
          <w:tblCellSpacing w:w="20" w:type="dxa"/>
        </w:trPr>
        <w:tc>
          <w:tcPr>
            <w:tcW w:w="1060" w:type="pct"/>
            <w:vMerge/>
            <w:tcBorders>
              <w:right w:val="outset" w:sz="6" w:space="0" w:color="auto"/>
            </w:tcBorders>
            <w:shd w:val="clear" w:color="auto" w:fill="C6D9F1"/>
            <w:vAlign w:val="center"/>
          </w:tcPr>
          <w:p w:rsidR="00F70581" w:rsidRPr="00F814B6" w:rsidRDefault="00F70581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323" w:type="pct"/>
            <w:gridSpan w:val="2"/>
            <w:tcBorders>
              <w:left w:val="outset" w:sz="6" w:space="0" w:color="auto"/>
            </w:tcBorders>
            <w:shd w:val="clear" w:color="auto" w:fill="C6D9F1"/>
            <w:vAlign w:val="center"/>
          </w:tcPr>
          <w:p w:rsidR="00F70581" w:rsidRPr="00F814B6" w:rsidRDefault="00F70581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814B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GENERAL</w:t>
            </w:r>
          </w:p>
        </w:tc>
        <w:tc>
          <w:tcPr>
            <w:tcW w:w="2537" w:type="pct"/>
            <w:gridSpan w:val="2"/>
            <w:shd w:val="clear" w:color="auto" w:fill="auto"/>
            <w:vAlign w:val="center"/>
          </w:tcPr>
          <w:p w:rsidR="00F70581" w:rsidRPr="00F814B6" w:rsidRDefault="00E84CC8" w:rsidP="00612DA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F814B6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No aplica</w:t>
            </w:r>
          </w:p>
        </w:tc>
      </w:tr>
      <w:tr w:rsidR="00F70581" w:rsidRPr="00F814B6" w:rsidTr="00D713DF">
        <w:trPr>
          <w:trHeight w:val="513"/>
          <w:tblCellSpacing w:w="20" w:type="dxa"/>
        </w:trPr>
        <w:tc>
          <w:tcPr>
            <w:tcW w:w="1060" w:type="pct"/>
            <w:vMerge/>
            <w:tcBorders>
              <w:bottom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F70581" w:rsidRPr="00F814B6" w:rsidRDefault="00F70581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323" w:type="pct"/>
            <w:gridSpan w:val="2"/>
            <w:tcBorders>
              <w:left w:val="outset" w:sz="6" w:space="0" w:color="auto"/>
              <w:bottom w:val="outset" w:sz="6" w:space="0" w:color="auto"/>
            </w:tcBorders>
            <w:shd w:val="clear" w:color="auto" w:fill="C6D9F1"/>
            <w:vAlign w:val="center"/>
          </w:tcPr>
          <w:p w:rsidR="00F70581" w:rsidRPr="00F814B6" w:rsidRDefault="00F70581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814B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OTROS ÁMBITOS</w:t>
            </w:r>
          </w:p>
        </w:tc>
        <w:tc>
          <w:tcPr>
            <w:tcW w:w="2537" w:type="pct"/>
            <w:gridSpan w:val="2"/>
            <w:shd w:val="clear" w:color="auto" w:fill="auto"/>
            <w:vAlign w:val="center"/>
          </w:tcPr>
          <w:p w:rsidR="00F70581" w:rsidRPr="00F814B6" w:rsidRDefault="00E84CC8" w:rsidP="00EB34CB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F814B6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No aplica</w:t>
            </w:r>
          </w:p>
        </w:tc>
      </w:tr>
      <w:tr w:rsidR="00F70581" w:rsidRPr="00F814B6" w:rsidTr="00D713DF">
        <w:trPr>
          <w:trHeight w:val="799"/>
          <w:tblCellSpacing w:w="20" w:type="dxa"/>
        </w:trPr>
        <w:tc>
          <w:tcPr>
            <w:tcW w:w="2403" w:type="pct"/>
            <w:gridSpan w:val="3"/>
            <w:shd w:val="clear" w:color="auto" w:fill="C6D9F1"/>
            <w:vAlign w:val="center"/>
            <w:hideMark/>
          </w:tcPr>
          <w:p w:rsidR="00F70581" w:rsidRPr="00F814B6" w:rsidRDefault="00F70581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814B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INFORMACIÓN GEO – REFERENCIADA</w:t>
            </w:r>
          </w:p>
        </w:tc>
        <w:tc>
          <w:tcPr>
            <w:tcW w:w="2537" w:type="pct"/>
            <w:gridSpan w:val="2"/>
            <w:shd w:val="clear" w:color="auto" w:fill="auto"/>
            <w:vAlign w:val="center"/>
            <w:hideMark/>
          </w:tcPr>
          <w:p w:rsidR="004B0B7E" w:rsidRPr="00F814B6" w:rsidRDefault="00E84CC8" w:rsidP="00612DA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F814B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No aplica</w:t>
            </w:r>
          </w:p>
        </w:tc>
      </w:tr>
      <w:tr w:rsidR="00F70581" w:rsidRPr="00F814B6" w:rsidTr="00D713DF">
        <w:trPr>
          <w:trHeight w:val="970"/>
          <w:tblCellSpacing w:w="20" w:type="dxa"/>
        </w:trPr>
        <w:tc>
          <w:tcPr>
            <w:tcW w:w="2403" w:type="pct"/>
            <w:gridSpan w:val="3"/>
            <w:shd w:val="clear" w:color="auto" w:fill="C6D9F1"/>
            <w:vAlign w:val="center"/>
            <w:hideMark/>
          </w:tcPr>
          <w:p w:rsidR="00F70581" w:rsidRPr="00F814B6" w:rsidRDefault="00F70581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814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RELACIÓN CON  INSTRUMENTOS DE PLANIFICACIÓN NACIONAL </w:t>
            </w:r>
            <w:r w:rsidRPr="00F814B6">
              <w:rPr>
                <w:rFonts w:ascii="Arial" w:hAnsi="Arial" w:cs="Arial"/>
                <w:b/>
                <w:sz w:val="20"/>
                <w:szCs w:val="20"/>
              </w:rPr>
              <w:t xml:space="preserve">O ACUERDOS, INICIATIVAS  </w:t>
            </w:r>
            <w:r w:rsidRPr="00F814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INTERNACIONALES</w:t>
            </w:r>
          </w:p>
        </w:tc>
        <w:tc>
          <w:tcPr>
            <w:tcW w:w="2537" w:type="pct"/>
            <w:gridSpan w:val="2"/>
            <w:shd w:val="clear" w:color="auto" w:fill="auto"/>
            <w:vAlign w:val="center"/>
            <w:hideMark/>
          </w:tcPr>
          <w:p w:rsidR="00F70581" w:rsidRPr="00F814B6" w:rsidRDefault="00E84CC8" w:rsidP="00612DA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F814B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Subcomisión Especial Interinstitucional de Estadísticas para el “Diagnóstico y Fortalecimiento del Sistema de Información de Salud y Mejoras de las Estadísticas Vitales”</w:t>
            </w:r>
          </w:p>
        </w:tc>
      </w:tr>
      <w:tr w:rsidR="00F814B6" w:rsidRPr="00F814B6" w:rsidTr="00D713DF">
        <w:trPr>
          <w:trHeight w:val="982"/>
          <w:tblCellSpacing w:w="20" w:type="dxa"/>
        </w:trPr>
        <w:tc>
          <w:tcPr>
            <w:tcW w:w="2403" w:type="pct"/>
            <w:gridSpan w:val="3"/>
            <w:shd w:val="clear" w:color="auto" w:fill="C6D9F1"/>
            <w:vAlign w:val="center"/>
          </w:tcPr>
          <w:p w:rsidR="00F814B6" w:rsidRPr="00F814B6" w:rsidRDefault="00F814B6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814B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REFERENCIAS BIBLIOGRÁFICAS DE LA CONSTRUCCIÓN DEL INDICADOR</w:t>
            </w:r>
          </w:p>
        </w:tc>
        <w:tc>
          <w:tcPr>
            <w:tcW w:w="2537" w:type="pct"/>
            <w:gridSpan w:val="2"/>
            <w:shd w:val="clear" w:color="auto" w:fill="auto"/>
            <w:vAlign w:val="center"/>
          </w:tcPr>
          <w:p w:rsidR="00F814B6" w:rsidRPr="00D713DF" w:rsidRDefault="00F814B6" w:rsidP="00D713D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F814B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No aplica</w:t>
            </w:r>
          </w:p>
        </w:tc>
      </w:tr>
      <w:tr w:rsidR="00F814B6" w:rsidRPr="00F814B6" w:rsidTr="00D713DF">
        <w:trPr>
          <w:trHeight w:val="799"/>
          <w:tblCellSpacing w:w="20" w:type="dxa"/>
        </w:trPr>
        <w:tc>
          <w:tcPr>
            <w:tcW w:w="2403" w:type="pct"/>
            <w:gridSpan w:val="3"/>
            <w:shd w:val="clear" w:color="auto" w:fill="C6D9F1"/>
            <w:vAlign w:val="center"/>
            <w:hideMark/>
          </w:tcPr>
          <w:p w:rsidR="00F814B6" w:rsidRPr="00F814B6" w:rsidRDefault="00F814B6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814B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ELABORACIÓN DE LA FICHA METODOLÓGICA</w:t>
            </w:r>
          </w:p>
        </w:tc>
        <w:tc>
          <w:tcPr>
            <w:tcW w:w="2537" w:type="pct"/>
            <w:gridSpan w:val="2"/>
            <w:shd w:val="clear" w:color="auto" w:fill="auto"/>
            <w:vAlign w:val="center"/>
            <w:hideMark/>
          </w:tcPr>
          <w:p w:rsidR="00F814B6" w:rsidRPr="00F814B6" w:rsidRDefault="00F814B6" w:rsidP="00612DA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F814B6">
              <w:rPr>
                <w:rFonts w:ascii="Arial" w:hAnsi="Arial" w:cs="Arial"/>
                <w:sz w:val="20"/>
                <w:szCs w:val="20"/>
              </w:rPr>
              <w:t>08 de junio de 2012</w:t>
            </w:r>
          </w:p>
        </w:tc>
      </w:tr>
      <w:tr w:rsidR="00F814B6" w:rsidRPr="00F814B6" w:rsidTr="00D713DF">
        <w:trPr>
          <w:trHeight w:val="781"/>
          <w:tblCellSpacing w:w="20" w:type="dxa"/>
        </w:trPr>
        <w:tc>
          <w:tcPr>
            <w:tcW w:w="2403" w:type="pct"/>
            <w:gridSpan w:val="3"/>
            <w:shd w:val="clear" w:color="auto" w:fill="C6D9F1"/>
            <w:vAlign w:val="center"/>
            <w:hideMark/>
          </w:tcPr>
          <w:p w:rsidR="00F814B6" w:rsidRPr="00F814B6" w:rsidRDefault="00F814B6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814B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LA ÚLTIMA ACTUALIZACIÓN DE LA FICHA</w:t>
            </w:r>
          </w:p>
        </w:tc>
        <w:tc>
          <w:tcPr>
            <w:tcW w:w="2537" w:type="pct"/>
            <w:gridSpan w:val="2"/>
            <w:shd w:val="clear" w:color="auto" w:fill="auto"/>
            <w:vAlign w:val="center"/>
            <w:hideMark/>
          </w:tcPr>
          <w:p w:rsidR="00F814B6" w:rsidRPr="00F814B6" w:rsidRDefault="004E035E" w:rsidP="00E9089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  <w:bookmarkStart w:id="0" w:name="_GoBack"/>
            <w:bookmarkEnd w:id="0"/>
            <w:r w:rsidR="00F814B6">
              <w:rPr>
                <w:rFonts w:ascii="Arial" w:hAnsi="Arial" w:cs="Arial"/>
                <w:sz w:val="20"/>
                <w:szCs w:val="20"/>
              </w:rPr>
              <w:t xml:space="preserve"> de </w:t>
            </w:r>
            <w:r w:rsidR="00E9089F">
              <w:rPr>
                <w:rFonts w:ascii="Arial" w:hAnsi="Arial" w:cs="Arial"/>
                <w:sz w:val="20"/>
                <w:szCs w:val="20"/>
              </w:rPr>
              <w:t xml:space="preserve">agosto </w:t>
            </w:r>
            <w:r w:rsidR="00F814B6">
              <w:rPr>
                <w:rFonts w:ascii="Arial" w:hAnsi="Arial" w:cs="Arial"/>
                <w:sz w:val="20"/>
                <w:szCs w:val="20"/>
              </w:rPr>
              <w:t>2014</w:t>
            </w:r>
          </w:p>
        </w:tc>
      </w:tr>
      <w:tr w:rsidR="00F814B6" w:rsidRPr="00F814B6" w:rsidTr="00D713DF">
        <w:trPr>
          <w:trHeight w:val="617"/>
          <w:tblCellSpacing w:w="20" w:type="dxa"/>
        </w:trPr>
        <w:tc>
          <w:tcPr>
            <w:tcW w:w="2403" w:type="pct"/>
            <w:gridSpan w:val="3"/>
            <w:shd w:val="clear" w:color="auto" w:fill="C6D9F1"/>
            <w:vAlign w:val="center"/>
          </w:tcPr>
          <w:p w:rsidR="00F814B6" w:rsidRPr="00F814B6" w:rsidRDefault="00F814B6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814B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CLASIFICADOR SECTORIAL</w:t>
            </w:r>
          </w:p>
        </w:tc>
        <w:tc>
          <w:tcPr>
            <w:tcW w:w="1635" w:type="pct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F814B6" w:rsidRPr="00F814B6" w:rsidRDefault="00B14D07" w:rsidP="001A6029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Población y T</w:t>
            </w:r>
            <w:r w:rsidR="0012761F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erritorio</w:t>
            </w:r>
          </w:p>
        </w:tc>
        <w:tc>
          <w:tcPr>
            <w:tcW w:w="882" w:type="pct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F814B6" w:rsidRPr="00F814B6" w:rsidRDefault="0012761F" w:rsidP="00612DA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20</w:t>
            </w:r>
          </w:p>
        </w:tc>
      </w:tr>
      <w:tr w:rsidR="00F814B6" w:rsidRPr="00F814B6" w:rsidTr="00D713DF">
        <w:trPr>
          <w:trHeight w:val="591"/>
          <w:tblCellSpacing w:w="20" w:type="dxa"/>
        </w:trPr>
        <w:tc>
          <w:tcPr>
            <w:tcW w:w="2403" w:type="pct"/>
            <w:gridSpan w:val="3"/>
            <w:shd w:val="clear" w:color="auto" w:fill="C6D9F1"/>
            <w:vAlign w:val="center"/>
          </w:tcPr>
          <w:p w:rsidR="00F814B6" w:rsidRPr="00F814B6" w:rsidRDefault="00F814B6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814B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ELABORADO POR</w:t>
            </w:r>
          </w:p>
        </w:tc>
        <w:tc>
          <w:tcPr>
            <w:tcW w:w="2537" w:type="pct"/>
            <w:gridSpan w:val="2"/>
            <w:shd w:val="clear" w:color="auto" w:fill="auto"/>
            <w:vAlign w:val="center"/>
          </w:tcPr>
          <w:p w:rsidR="00F814B6" w:rsidRPr="00F814B6" w:rsidRDefault="00F814B6" w:rsidP="00612DA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F814B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Elaborado por el Instituto Nacional de Estadísticas y Censos (INEC)</w:t>
            </w:r>
          </w:p>
        </w:tc>
      </w:tr>
    </w:tbl>
    <w:p w:rsidR="00523554" w:rsidRPr="00F814B6" w:rsidRDefault="00523554">
      <w:pPr>
        <w:rPr>
          <w:rFonts w:ascii="Arial" w:hAnsi="Arial" w:cs="Arial"/>
          <w:sz w:val="20"/>
          <w:szCs w:val="20"/>
        </w:rPr>
      </w:pPr>
    </w:p>
    <w:sectPr w:rsidR="00523554" w:rsidRPr="00F814B6" w:rsidSect="0090030D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F34" w:rsidRDefault="00EC2F34" w:rsidP="00217885">
      <w:r>
        <w:separator/>
      </w:r>
    </w:p>
  </w:endnote>
  <w:endnote w:type="continuationSeparator" w:id="0">
    <w:p w:rsidR="00EC2F34" w:rsidRDefault="00EC2F34" w:rsidP="00217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F34" w:rsidRDefault="00EC2F34" w:rsidP="00217885">
      <w:r>
        <w:separator/>
      </w:r>
    </w:p>
  </w:footnote>
  <w:footnote w:type="continuationSeparator" w:id="0">
    <w:p w:rsidR="00EC2F34" w:rsidRDefault="00EC2F34" w:rsidP="002178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436D"/>
    <w:multiLevelType w:val="hybridMultilevel"/>
    <w:tmpl w:val="BE5EB7FC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321E1F"/>
    <w:multiLevelType w:val="hybridMultilevel"/>
    <w:tmpl w:val="8E7A7E8E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2E42C0B"/>
    <w:multiLevelType w:val="hybridMultilevel"/>
    <w:tmpl w:val="E124CAC0"/>
    <w:lvl w:ilvl="0" w:tplc="0C0A0001">
      <w:start w:val="1"/>
      <w:numFmt w:val="bullet"/>
      <w:lvlText w:val=""/>
      <w:lvlJc w:val="left"/>
      <w:pPr>
        <w:ind w:left="18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9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6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0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7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5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2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9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3007"/>
    <w:rsid w:val="00000887"/>
    <w:rsid w:val="00013205"/>
    <w:rsid w:val="00033DB1"/>
    <w:rsid w:val="0004358A"/>
    <w:rsid w:val="00043DD2"/>
    <w:rsid w:val="00066F8C"/>
    <w:rsid w:val="00075581"/>
    <w:rsid w:val="000C2A06"/>
    <w:rsid w:val="00122FAC"/>
    <w:rsid w:val="00123FB4"/>
    <w:rsid w:val="0012761F"/>
    <w:rsid w:val="001472B2"/>
    <w:rsid w:val="00154375"/>
    <w:rsid w:val="00170196"/>
    <w:rsid w:val="001A4E22"/>
    <w:rsid w:val="001A6029"/>
    <w:rsid w:val="001B03C6"/>
    <w:rsid w:val="001E7A23"/>
    <w:rsid w:val="001F5415"/>
    <w:rsid w:val="001F6763"/>
    <w:rsid w:val="00217885"/>
    <w:rsid w:val="0022514A"/>
    <w:rsid w:val="002306F5"/>
    <w:rsid w:val="002416ED"/>
    <w:rsid w:val="00295D6D"/>
    <w:rsid w:val="0029676B"/>
    <w:rsid w:val="002A6CDA"/>
    <w:rsid w:val="002C0D21"/>
    <w:rsid w:val="002C3FE1"/>
    <w:rsid w:val="002E5ED9"/>
    <w:rsid w:val="003014A0"/>
    <w:rsid w:val="00354767"/>
    <w:rsid w:val="003835C5"/>
    <w:rsid w:val="003853DB"/>
    <w:rsid w:val="00392A00"/>
    <w:rsid w:val="0039492B"/>
    <w:rsid w:val="003B08CA"/>
    <w:rsid w:val="003F6C9F"/>
    <w:rsid w:val="00414488"/>
    <w:rsid w:val="00426C97"/>
    <w:rsid w:val="0045048A"/>
    <w:rsid w:val="004528F6"/>
    <w:rsid w:val="0045333F"/>
    <w:rsid w:val="0047610D"/>
    <w:rsid w:val="004968EB"/>
    <w:rsid w:val="004B0B7E"/>
    <w:rsid w:val="004B3007"/>
    <w:rsid w:val="004C76F3"/>
    <w:rsid w:val="004D6466"/>
    <w:rsid w:val="004E035E"/>
    <w:rsid w:val="004E7C29"/>
    <w:rsid w:val="00507C89"/>
    <w:rsid w:val="00523554"/>
    <w:rsid w:val="00527C4E"/>
    <w:rsid w:val="00565433"/>
    <w:rsid w:val="00580217"/>
    <w:rsid w:val="005819B6"/>
    <w:rsid w:val="00591C57"/>
    <w:rsid w:val="005B280F"/>
    <w:rsid w:val="005C5E0D"/>
    <w:rsid w:val="005E0CEB"/>
    <w:rsid w:val="005F5CE8"/>
    <w:rsid w:val="0060359C"/>
    <w:rsid w:val="00612DAF"/>
    <w:rsid w:val="006206C7"/>
    <w:rsid w:val="00626513"/>
    <w:rsid w:val="006322B3"/>
    <w:rsid w:val="0065532E"/>
    <w:rsid w:val="0066188C"/>
    <w:rsid w:val="00692E46"/>
    <w:rsid w:val="006B0B22"/>
    <w:rsid w:val="006B3E8B"/>
    <w:rsid w:val="006D0600"/>
    <w:rsid w:val="006D6ABB"/>
    <w:rsid w:val="006F0B25"/>
    <w:rsid w:val="00707720"/>
    <w:rsid w:val="00721CD2"/>
    <w:rsid w:val="00730B8F"/>
    <w:rsid w:val="00731085"/>
    <w:rsid w:val="00734115"/>
    <w:rsid w:val="00772D9B"/>
    <w:rsid w:val="00797C5B"/>
    <w:rsid w:val="007A53DE"/>
    <w:rsid w:val="007C2305"/>
    <w:rsid w:val="007C7FB1"/>
    <w:rsid w:val="00810CBA"/>
    <w:rsid w:val="00817B7F"/>
    <w:rsid w:val="00826C7A"/>
    <w:rsid w:val="00856C51"/>
    <w:rsid w:val="00894D20"/>
    <w:rsid w:val="008E539C"/>
    <w:rsid w:val="008F0C9C"/>
    <w:rsid w:val="008F2457"/>
    <w:rsid w:val="008F6275"/>
    <w:rsid w:val="0090030D"/>
    <w:rsid w:val="00901FF9"/>
    <w:rsid w:val="009137A0"/>
    <w:rsid w:val="009152B8"/>
    <w:rsid w:val="00941A0E"/>
    <w:rsid w:val="009711DA"/>
    <w:rsid w:val="009A4A86"/>
    <w:rsid w:val="009C0D15"/>
    <w:rsid w:val="009C6802"/>
    <w:rsid w:val="009D34BF"/>
    <w:rsid w:val="00A03E2E"/>
    <w:rsid w:val="00A119CE"/>
    <w:rsid w:val="00A22D91"/>
    <w:rsid w:val="00A355B8"/>
    <w:rsid w:val="00A426CB"/>
    <w:rsid w:val="00A71BAF"/>
    <w:rsid w:val="00A71BD4"/>
    <w:rsid w:val="00A75F95"/>
    <w:rsid w:val="00A86108"/>
    <w:rsid w:val="00A927FC"/>
    <w:rsid w:val="00AA516C"/>
    <w:rsid w:val="00AA5EDE"/>
    <w:rsid w:val="00AB446C"/>
    <w:rsid w:val="00AE654A"/>
    <w:rsid w:val="00AF529D"/>
    <w:rsid w:val="00B02A45"/>
    <w:rsid w:val="00B14D07"/>
    <w:rsid w:val="00B16AE8"/>
    <w:rsid w:val="00B2500E"/>
    <w:rsid w:val="00B31B86"/>
    <w:rsid w:val="00B61211"/>
    <w:rsid w:val="00B75BA7"/>
    <w:rsid w:val="00BA382F"/>
    <w:rsid w:val="00BC4149"/>
    <w:rsid w:val="00BE1788"/>
    <w:rsid w:val="00BF42A6"/>
    <w:rsid w:val="00BF7038"/>
    <w:rsid w:val="00C52600"/>
    <w:rsid w:val="00C57007"/>
    <w:rsid w:val="00C717A1"/>
    <w:rsid w:val="00CA58B2"/>
    <w:rsid w:val="00CC4AA0"/>
    <w:rsid w:val="00CD343D"/>
    <w:rsid w:val="00CE1842"/>
    <w:rsid w:val="00D07A02"/>
    <w:rsid w:val="00D07FB3"/>
    <w:rsid w:val="00D16C92"/>
    <w:rsid w:val="00D352C6"/>
    <w:rsid w:val="00D5794D"/>
    <w:rsid w:val="00D66A79"/>
    <w:rsid w:val="00D713DF"/>
    <w:rsid w:val="00DC264A"/>
    <w:rsid w:val="00DD2527"/>
    <w:rsid w:val="00DF0CD7"/>
    <w:rsid w:val="00DF0F75"/>
    <w:rsid w:val="00E145E0"/>
    <w:rsid w:val="00E163D6"/>
    <w:rsid w:val="00E22C74"/>
    <w:rsid w:val="00E81071"/>
    <w:rsid w:val="00E84CC8"/>
    <w:rsid w:val="00E9089F"/>
    <w:rsid w:val="00EA0890"/>
    <w:rsid w:val="00EA0B7A"/>
    <w:rsid w:val="00EB34CB"/>
    <w:rsid w:val="00EB511F"/>
    <w:rsid w:val="00EB531D"/>
    <w:rsid w:val="00EC2F34"/>
    <w:rsid w:val="00EC360A"/>
    <w:rsid w:val="00ED46B2"/>
    <w:rsid w:val="00EE1B5A"/>
    <w:rsid w:val="00F67E24"/>
    <w:rsid w:val="00F70581"/>
    <w:rsid w:val="00F77C1C"/>
    <w:rsid w:val="00F814B6"/>
    <w:rsid w:val="00F91254"/>
    <w:rsid w:val="00F93055"/>
    <w:rsid w:val="00F9372F"/>
    <w:rsid w:val="00FB6C01"/>
    <w:rsid w:val="00FD0393"/>
    <w:rsid w:val="00FF0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basedOn w:val="Normal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C" w:eastAsia="es-EC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69A36-EDCB-44A7-A9E0-E48DD75B5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304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Cbermeo</dc:creator>
  <cp:lastModifiedBy>María Isabel Ruiz</cp:lastModifiedBy>
  <cp:revision>11</cp:revision>
  <dcterms:created xsi:type="dcterms:W3CDTF">2013-03-28T13:51:00Z</dcterms:created>
  <dcterms:modified xsi:type="dcterms:W3CDTF">2014-08-29T19:51:00Z</dcterms:modified>
</cp:coreProperties>
</file>